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A6" w:rsidP="00353E02" w:rsidRDefault="00324BA6" w14:paraId="03016D7D" w14:textId="77777777">
      <w:pPr>
        <w:jc w:val="center"/>
        <w:rPr>
          <w:rFonts w:ascii="Helvetica" w:hAnsi="Helvetica" w:eastAsia="Times New Roman" w:cs="Times New Roman"/>
          <w:b/>
          <w:sz w:val="35"/>
          <w:szCs w:val="35"/>
          <w:lang w:eastAsia="nl-NL"/>
        </w:rPr>
      </w:pPr>
    </w:p>
    <w:p w:rsidR="00324BA6" w:rsidP="00353E02" w:rsidRDefault="00324BA6" w14:paraId="68D20689" w14:textId="77777777">
      <w:pPr>
        <w:jc w:val="center"/>
        <w:rPr>
          <w:rFonts w:ascii="Helvetica" w:hAnsi="Helvetica" w:eastAsia="Times New Roman" w:cs="Times New Roman"/>
          <w:b/>
          <w:sz w:val="35"/>
          <w:szCs w:val="35"/>
          <w:lang w:eastAsia="nl-NL"/>
        </w:rPr>
      </w:pPr>
    </w:p>
    <w:p w:rsidR="00324BA6" w:rsidP="00353E02" w:rsidRDefault="00324BA6" w14:paraId="5C51A377" w14:textId="77777777">
      <w:pPr>
        <w:jc w:val="center"/>
        <w:rPr>
          <w:rFonts w:ascii="Helvetica" w:hAnsi="Helvetica" w:eastAsia="Times New Roman" w:cs="Times New Roman"/>
          <w:b/>
          <w:sz w:val="35"/>
          <w:szCs w:val="35"/>
          <w:lang w:eastAsia="nl-NL"/>
        </w:rPr>
      </w:pPr>
    </w:p>
    <w:p w:rsidRPr="00353E02" w:rsidR="00353E02" w:rsidP="00353E02" w:rsidRDefault="00353E02" w14:paraId="161191BA" w14:textId="77777777">
      <w:pPr>
        <w:jc w:val="center"/>
        <w:rPr>
          <w:rFonts w:ascii="Helvetica" w:hAnsi="Helvetica" w:eastAsia="Times New Roman" w:cs="Times New Roman"/>
          <w:b/>
          <w:sz w:val="35"/>
          <w:szCs w:val="35"/>
          <w:lang w:eastAsia="nl-NL"/>
        </w:rPr>
      </w:pPr>
      <w:r w:rsidRPr="00353E02">
        <w:rPr>
          <w:rFonts w:ascii="Helvetica" w:hAnsi="Helvetica" w:eastAsia="Times New Roman" w:cs="Times New Roman"/>
          <w:b/>
          <w:sz w:val="35"/>
          <w:szCs w:val="35"/>
          <w:lang w:eastAsia="nl-NL"/>
        </w:rPr>
        <w:t>Taakomschrijving voorzitter</w:t>
      </w:r>
    </w:p>
    <w:p w:rsidRPr="00353E02" w:rsidR="00353E02" w:rsidP="00353E02" w:rsidRDefault="00353E02" w14:paraId="3B1041D8" w14:textId="77777777">
      <w:pPr>
        <w:rPr>
          <w:rFonts w:ascii="Helvetica" w:hAnsi="Helvetica" w:eastAsia="Times New Roman" w:cs="Times New Roman"/>
          <w:b/>
          <w:sz w:val="30"/>
          <w:szCs w:val="30"/>
          <w:lang w:eastAsia="nl-NL"/>
        </w:rPr>
      </w:pPr>
      <w:r w:rsidRPr="00353E02">
        <w:rPr>
          <w:rFonts w:ascii="Helvetica" w:hAnsi="Helvetica" w:eastAsia="Times New Roman" w:cs="Times New Roman"/>
          <w:b/>
          <w:sz w:val="30"/>
          <w:szCs w:val="30"/>
          <w:lang w:eastAsia="nl-NL"/>
        </w:rPr>
        <w:t>Hoofdtaak</w:t>
      </w:r>
    </w:p>
    <w:p w:rsidRPr="00353E02" w:rsidR="000616F5" w:rsidP="00353E02" w:rsidRDefault="00353E02" w14:paraId="106D9FAD" w14:textId="70E9D902">
      <w:pPr>
        <w:rPr>
          <w:rFonts w:ascii="Helvetica" w:hAnsi="Helvetica" w:eastAsia="Times New Roman" w:cs="Times New Roman"/>
          <w:sz w:val="25"/>
          <w:szCs w:val="25"/>
          <w:lang w:eastAsia="nl-NL"/>
        </w:rPr>
      </w:pP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Geeft leiding aan de vereniging, bepaalt mede het verenigingsbeleid en vertegenwoordigt de vereniging in- en extern. Vormt samen met de</w:t>
      </w:r>
      <w:r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secretaris en penningmeester het dagelijks bestuur. </w:t>
      </w:r>
    </w:p>
    <w:p w:rsidRPr="00353E02" w:rsidR="00353E02" w:rsidP="00055F18" w:rsidRDefault="00353E02" w14:paraId="589360C6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heeft</w:t>
      </w:r>
      <w:proofErr w:type="gramEnd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een visie op de toekomst van de vereniging en ziet toe op de uitvoering en evaluatie van het verenigingsbeleid; </w:t>
      </w:r>
    </w:p>
    <w:p w:rsidRPr="00353E02" w:rsidR="00353E02" w:rsidP="0023114C" w:rsidRDefault="00353E02" w14:paraId="28F47D39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coördineert</w:t>
      </w:r>
      <w:proofErr w:type="gramEnd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bestuurs- en</w:t>
      </w:r>
      <w:r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commissiewerkzaamheden; </w:t>
      </w:r>
    </w:p>
    <w:p w:rsidRPr="00353E02" w:rsidR="00353E02" w:rsidP="001C5201" w:rsidRDefault="00353E02" w14:paraId="4674BFC2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zit</w:t>
      </w:r>
      <w:proofErr w:type="gramEnd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jaarlijks de algemene- en bijzondere ledenvergaderingen voor; </w:t>
      </w:r>
    </w:p>
    <w:p w:rsidRPr="00353E02" w:rsidR="00353E02" w:rsidP="003F6176" w:rsidRDefault="00353E02" w14:paraId="07ED5D55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zit</w:t>
      </w:r>
      <w:proofErr w:type="gramEnd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bestuursvergaderingen voor en is in samenwerking met de secretaris verantwoordelijk voor de agenda; </w:t>
      </w:r>
    </w:p>
    <w:p w:rsidRPr="00353E02" w:rsidR="00353E02" w:rsidP="00C44F69" w:rsidRDefault="00353E02" w14:paraId="38222FEA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delegeert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werkzaamheden (nieuwe 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werkzaamheden of buiten het standaardtakenpakket) naar de bestuursleden en ziet toe op de uitvoering; </w:t>
      </w:r>
    </w:p>
    <w:p w:rsidRPr="00353E02" w:rsidR="00353E02" w:rsidP="007D533E" w:rsidRDefault="00353E02" w14:paraId="1294FA07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begeleidt</w:t>
      </w:r>
      <w:proofErr w:type="gramEnd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bestuursleden bij de</w:t>
      </w:r>
      <w:r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uitvoering van hun taken; </w:t>
      </w:r>
    </w:p>
    <w:p w:rsidRPr="00353E02" w:rsidR="00353E02" w:rsidP="00FF11EA" w:rsidRDefault="00353E02" w14:paraId="7848A619" w14:textId="5B79F64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is</w:t>
      </w:r>
      <w:proofErr w:type="gramEnd"/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eindverantwoordelijk voor de w</w:t>
      </w:r>
      <w:r w:rsidR="00324BA6">
        <w:rPr>
          <w:rFonts w:ascii="Helvetica" w:hAnsi="Helvetica" w:eastAsia="Times New Roman" w:cs="Times New Roman"/>
          <w:sz w:val="25"/>
          <w:szCs w:val="25"/>
          <w:lang w:eastAsia="nl-NL"/>
        </w:rPr>
        <w:t>erkgeverstaken voor de vrijwilligers die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</w:t>
      </w:r>
      <w:r w:rsidR="00324BA6">
        <w:rPr>
          <w:rFonts w:ascii="Helvetica" w:hAnsi="Helvetica" w:eastAsia="Times New Roman" w:cs="Times New Roman"/>
          <w:sz w:val="25"/>
          <w:szCs w:val="25"/>
          <w:lang w:eastAsia="nl-NL"/>
        </w:rPr>
        <w:t>binnen de vereniging werkzaam zijn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; </w:t>
      </w:r>
    </w:p>
    <w:p w:rsidRPr="00353E02" w:rsidR="00353E02" w:rsidP="00F91466" w:rsidRDefault="00353E02" w14:paraId="1618F8D5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functioneert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als ‘vraagbaak’ binne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n de vereniging voor de leden en heeft een luisterend oor; </w:t>
      </w:r>
    </w:p>
    <w:p w:rsidRPr="000616F5" w:rsidR="00353E02" w:rsidP="000616F5" w:rsidRDefault="00353E02" w14:paraId="570EBEA5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bewaakt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de afhandeling van klachten en aan- en opmerkingen over de vereniging van leden, ouders en externen; </w:t>
      </w:r>
    </w:p>
    <w:p w:rsidRPr="00353E02" w:rsidR="00353E02" w:rsidP="000F335B" w:rsidRDefault="00353E02" w14:paraId="6BB4B3C7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neemt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samen met andere be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stuursleden beslissingen en toetst deze aan het verenigingsbeleid; </w:t>
      </w:r>
    </w:p>
    <w:p w:rsidRPr="00353E02" w:rsidR="00353E02" w:rsidP="00055761" w:rsidRDefault="00353E02" w14:paraId="0E61D275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houdt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‘voeling’ met de commissies om to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e te zien op de uitvoering van het verenigingsbeleid; </w:t>
      </w:r>
    </w:p>
    <w:p w:rsidRPr="00353E02" w:rsidR="00353E02" w:rsidP="00D95D93" w:rsidRDefault="00353E02" w14:paraId="59D37B0A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vertegenwoordigt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de vereni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>ging naar de sportbond en</w:t>
      </w:r>
      <w:r w:rsid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andere externe partijen; </w:t>
      </w:r>
    </w:p>
    <w:p w:rsidR="00353E02" w:rsidP="005A7E9F" w:rsidRDefault="00353E02" w14:paraId="212412BD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onderhoudt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contacten met andere verenigingen</w:t>
      </w:r>
      <w:r w:rsidRPr="000616F5" w:rsid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</w:t>
      </w:r>
      <w:r w:rsidRPr="00353E02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(in de eigen sport) en andere mogelijke samenwerkingspartners. </w:t>
      </w:r>
    </w:p>
    <w:p w:rsidRPr="00A2089B" w:rsidR="00A2089B" w:rsidP="00A52932" w:rsidRDefault="00A2089B" w14:paraId="7886F3FB" w14:textId="42D304D5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A2089B">
        <w:rPr>
          <w:rFonts w:ascii="Helvetica" w:hAnsi="Helvetica" w:eastAsia="Times New Roman" w:cs="Times New Roman"/>
          <w:sz w:val="25"/>
          <w:szCs w:val="25"/>
          <w:lang w:eastAsia="nl-NL"/>
        </w:rPr>
        <w:t>overlegt</w:t>
      </w:r>
      <w:proofErr w:type="gramEnd"/>
      <w:r w:rsidRPr="00A2089B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met alle bestuursleden en commissievoorzitters die bij een bepaald onderwerp betrokken zijn; </w:t>
      </w:r>
    </w:p>
    <w:p w:rsidRPr="00353E02" w:rsidR="00A2089B" w:rsidP="005607E9" w:rsidRDefault="00A2089B" w14:paraId="4B472178" w14:textId="77777777">
      <w:pPr>
        <w:pStyle w:val="Lijstalinea"/>
        <w:rPr>
          <w:rFonts w:ascii="Helvetica" w:hAnsi="Helvetica" w:eastAsia="Times New Roman" w:cs="Times New Roman"/>
          <w:sz w:val="25"/>
          <w:szCs w:val="25"/>
          <w:lang w:eastAsia="nl-NL"/>
        </w:rPr>
      </w:pPr>
    </w:p>
    <w:p w:rsidRPr="00353E02" w:rsidR="00353E02" w:rsidP="00353E02" w:rsidRDefault="00353E02" w14:paraId="0E11D9E5" w14:textId="77777777">
      <w:pPr>
        <w:rPr>
          <w:rFonts w:ascii="Helvetica" w:hAnsi="Helvetica" w:eastAsia="Times New Roman" w:cs="Times New Roman"/>
          <w:b/>
          <w:sz w:val="30"/>
          <w:szCs w:val="30"/>
          <w:lang w:eastAsia="nl-NL"/>
        </w:rPr>
      </w:pPr>
      <w:r w:rsidRPr="00353E02">
        <w:rPr>
          <w:rFonts w:ascii="Helvetica" w:hAnsi="Helvetica" w:eastAsia="Times New Roman" w:cs="Times New Roman"/>
          <w:b/>
          <w:sz w:val="30"/>
          <w:szCs w:val="30"/>
          <w:lang w:eastAsia="nl-NL"/>
        </w:rPr>
        <w:t>Kerncompetenties</w:t>
      </w:r>
    </w:p>
    <w:p w:rsidRPr="000616F5" w:rsidR="00353E02" w:rsidP="000616F5" w:rsidRDefault="00353E02" w14:paraId="5DE0E9C6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teamleider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kwaliteiten; </w:t>
      </w:r>
    </w:p>
    <w:p w:rsidRPr="000616F5" w:rsidR="00353E02" w:rsidP="000616F5" w:rsidRDefault="00353E02" w14:paraId="18754AFE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delegeren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; </w:t>
      </w:r>
    </w:p>
    <w:p w:rsidRPr="000616F5" w:rsidR="00353E02" w:rsidP="000616F5" w:rsidRDefault="00353E02" w14:paraId="66CAA1A0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stimuleren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; </w:t>
      </w:r>
    </w:p>
    <w:p w:rsidRPr="000616F5" w:rsidR="00353E02" w:rsidP="000616F5" w:rsidRDefault="00353E02" w14:paraId="06A76F8A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coördineren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; </w:t>
      </w:r>
    </w:p>
    <w:p w:rsidRPr="000616F5" w:rsidR="00353E02" w:rsidP="000616F5" w:rsidRDefault="00353E02" w14:paraId="606EB0A3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analytisch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ingesteld; </w:t>
      </w:r>
    </w:p>
    <w:p w:rsidRPr="000616F5" w:rsidR="00353E02" w:rsidP="000616F5" w:rsidRDefault="00353E02" w14:paraId="117B3D33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communicatief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vaardig; </w:t>
      </w:r>
    </w:p>
    <w:p w:rsidRPr="000616F5" w:rsidR="00353E02" w:rsidP="000616F5" w:rsidRDefault="00353E02" w14:paraId="3FE79B27" w14:textId="77777777">
      <w:pPr>
        <w:pStyle w:val="Lijstalinea"/>
        <w:numPr>
          <w:ilvl w:val="0"/>
          <w:numId w:val="1"/>
        </w:numPr>
        <w:rPr>
          <w:rFonts w:ascii="Helvetica" w:hAnsi="Helvetica" w:eastAsia="Times New Roman" w:cs="Times New Roman"/>
          <w:sz w:val="25"/>
          <w:szCs w:val="25"/>
          <w:lang w:eastAsia="nl-NL"/>
        </w:rPr>
      </w:pPr>
      <w:proofErr w:type="gramStart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>scheidt</w:t>
      </w:r>
      <w:proofErr w:type="gramEnd"/>
      <w:r w:rsidRPr="000616F5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hoofdzaken van bijzaken; </w:t>
      </w:r>
    </w:p>
    <w:p w:rsidR="00895869" w:rsidP="00021B4F" w:rsidRDefault="00353E02" w14:paraId="0793EF81" w14:textId="37AAB952">
      <w:pPr>
        <w:pStyle w:val="Lijstalinea"/>
        <w:numPr>
          <w:ilvl w:val="0"/>
          <w:numId w:val="1"/>
        </w:numPr>
      </w:pPr>
      <w:proofErr w:type="gramStart"/>
      <w:r w:rsidRPr="00324BA6">
        <w:rPr>
          <w:rFonts w:ascii="Helvetica" w:hAnsi="Helvetica" w:eastAsia="Times New Roman" w:cs="Times New Roman"/>
          <w:sz w:val="25"/>
          <w:szCs w:val="25"/>
          <w:lang w:eastAsia="nl-NL"/>
        </w:rPr>
        <w:t>houdt</w:t>
      </w:r>
      <w:proofErr w:type="gramEnd"/>
      <w:r w:rsidRPr="00324BA6">
        <w:rPr>
          <w:rFonts w:ascii="Helvetica" w:hAnsi="Helvetica" w:eastAsia="Times New Roman" w:cs="Times New Roman"/>
          <w:sz w:val="25"/>
          <w:szCs w:val="25"/>
          <w:lang w:eastAsia="nl-NL"/>
        </w:rPr>
        <w:t xml:space="preserve"> het overzicht; </w:t>
      </w:r>
    </w:p>
    <w:sectPr w:rsidR="00895869" w:rsidSect="005607E9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8AB"/>
    <w:multiLevelType w:val="hybridMultilevel"/>
    <w:tmpl w:val="6E2275B4"/>
    <w:lvl w:ilvl="0" w:tplc="F95AA2A0">
      <w:numFmt w:val="bullet"/>
      <w:lvlText w:val="−"/>
      <w:lvlJc w:val="left"/>
      <w:pPr>
        <w:ind w:left="720" w:hanging="360"/>
      </w:pPr>
      <w:rPr>
        <w:rFonts w:hint="default" w:ascii="Helvetica" w:hAnsi="Helvetic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02"/>
    <w:rsid w:val="000616F5"/>
    <w:rsid w:val="00324BA6"/>
    <w:rsid w:val="00353E02"/>
    <w:rsid w:val="005607E9"/>
    <w:rsid w:val="00895869"/>
    <w:rsid w:val="00A2089B"/>
    <w:rsid w:val="00B27450"/>
    <w:rsid w:val="00C01A6A"/>
    <w:rsid w:val="00FA13EA"/>
    <w:rsid w:val="1F40F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92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6" ma:contentTypeDescription="Een nieuw document maken." ma:contentTypeScope="" ma:versionID="6c49a9f56fbbbc35ac6836385ebf6fd3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5cc83eeeab078570d7159f1687f962ef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1ae19-eaa6-409e-8d1e-a99d832ea3ff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Props1.xml><?xml version="1.0" encoding="utf-8"?>
<ds:datastoreItem xmlns:ds="http://schemas.openxmlformats.org/officeDocument/2006/customXml" ds:itemID="{B42D9891-A3FD-40D7-9968-95021891A4AA}"/>
</file>

<file path=customXml/itemProps2.xml><?xml version="1.0" encoding="utf-8"?>
<ds:datastoreItem xmlns:ds="http://schemas.openxmlformats.org/officeDocument/2006/customXml" ds:itemID="{627F38EE-6BBE-460A-BBEA-07117A65A5CB}"/>
</file>

<file path=customXml/itemProps3.xml><?xml version="1.0" encoding="utf-8"?>
<ds:datastoreItem xmlns:ds="http://schemas.openxmlformats.org/officeDocument/2006/customXml" ds:itemID="{9997EE7A-68B2-4A58-B8DD-881F5D1847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Meijer</dc:creator>
  <cp:keywords/>
  <dc:description/>
  <cp:lastModifiedBy>NTTB - Ineke de Graaf</cp:lastModifiedBy>
  <cp:revision>4</cp:revision>
  <dcterms:created xsi:type="dcterms:W3CDTF">2017-11-01T08:47:00Z</dcterms:created>
  <dcterms:modified xsi:type="dcterms:W3CDTF">2023-03-21T09:19:07Z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0x010100C56AE5D37EC06444A995A8556A2AAB67</vt:lpwstr>
  </property>
  <property fmtid="{D5CDD505-2E9C-101B-9397-08002B2CF9AE}" pid="3" name="MediaServiceImageTags">
    <vt:lpwstr/>
  </property>
</Properties>
</file>